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68" w:rsidRDefault="00B8086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" name="Рисунок 1" descr="F:\сайт\НОВЫЕ ПОЛОЖЕНИЯ\20180405_14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НОВЫЕ ПОЛОЖЕНИЯ\20180405_1407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5B01" w:rsidRPr="00E010AA" w:rsidRDefault="00825B01">
      <w:pPr>
        <w:rPr>
          <w:rFonts w:ascii="Times New Roman" w:hAnsi="Times New Roman" w:cs="Times New Roman"/>
          <w:b/>
          <w:sz w:val="28"/>
          <w:szCs w:val="28"/>
        </w:rPr>
      </w:pPr>
      <w:r w:rsidRPr="00E010AA">
        <w:rPr>
          <w:rFonts w:ascii="Times New Roman" w:hAnsi="Times New Roman" w:cs="Times New Roman"/>
          <w:b/>
          <w:sz w:val="28"/>
          <w:szCs w:val="28"/>
        </w:rPr>
        <w:t xml:space="preserve">3. Участники олимпиады.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3.1. Участником школьной олимпиады может быть каждый ученик, успешно усваивающий школьную программу.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lastRenderedPageBreak/>
        <w:t xml:space="preserve">3.2. Для участия в олимпиаде учитель по предмету комплектует команду в количестве не менее 2-х человек по каждому предмету и классу, максимальное количество участников не ограниченно. </w:t>
      </w:r>
    </w:p>
    <w:p w:rsidR="00825B01" w:rsidRPr="00E010AA" w:rsidRDefault="00825B01">
      <w:pPr>
        <w:rPr>
          <w:rFonts w:ascii="Times New Roman" w:hAnsi="Times New Roman" w:cs="Times New Roman"/>
          <w:b/>
          <w:sz w:val="28"/>
          <w:szCs w:val="28"/>
        </w:rPr>
      </w:pPr>
      <w:r w:rsidRPr="00E010AA">
        <w:rPr>
          <w:rFonts w:ascii="Times New Roman" w:hAnsi="Times New Roman" w:cs="Times New Roman"/>
          <w:b/>
          <w:sz w:val="28"/>
          <w:szCs w:val="28"/>
        </w:rPr>
        <w:t xml:space="preserve">4. Руководство олимпиадой.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4.1. Руководство подготовкой и проведением олимпиады возлагается на учителя, чья кандидатура определяется соответствующим методическим объединением и утверждается директором школы.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>4.2. Функции руководителя олимпиады: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 • определяет время проведения олимпиады;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>• контролирует общий порядок проведения;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 • определяет состав жюри по проверке текстов;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 • выносит на заседание методического объединения критерии оценок и порядок награждения победителей для обсуждения и утверждения;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• обеспечивает непосредственное руководство и организованное проведение олимпиад в соответствии с Положением;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• совместно с жюри подводит итоги и награждение победителей олимпиад. </w:t>
      </w:r>
    </w:p>
    <w:p w:rsidR="00825B01" w:rsidRPr="00E010AA" w:rsidRDefault="00825B01">
      <w:pPr>
        <w:rPr>
          <w:rFonts w:ascii="Times New Roman" w:hAnsi="Times New Roman" w:cs="Times New Roman"/>
          <w:b/>
          <w:sz w:val="28"/>
          <w:szCs w:val="28"/>
        </w:rPr>
      </w:pPr>
      <w:r w:rsidRPr="00E010AA">
        <w:rPr>
          <w:rFonts w:ascii="Times New Roman" w:hAnsi="Times New Roman" w:cs="Times New Roman"/>
          <w:b/>
          <w:sz w:val="28"/>
          <w:szCs w:val="28"/>
        </w:rPr>
        <w:t xml:space="preserve">5. Функции и состав жюри.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5.1. В состав жюри входят опытные учителя, руководитель методического объединения, заместитель директора по учебной части.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>5.2. Члены жюри проводят проверку письменных работ, определяют победителей.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 5.3. Один из членов жюри доводит до сведения учителей методического объединения результаты и недочеты олимпиады, проводит разбор выполненных заданий.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5.4. Члены жюри могут привлекаться к составлению текстов олимпиадных заданий, если таковые не будут представлены городским или республиканским методическим центром. </w:t>
      </w:r>
    </w:p>
    <w:p w:rsidR="00825B01" w:rsidRPr="00E010AA" w:rsidRDefault="00825B01">
      <w:pPr>
        <w:rPr>
          <w:rFonts w:ascii="Times New Roman" w:hAnsi="Times New Roman" w:cs="Times New Roman"/>
          <w:b/>
          <w:sz w:val="28"/>
          <w:szCs w:val="28"/>
        </w:rPr>
      </w:pPr>
      <w:r w:rsidRPr="00E010AA">
        <w:rPr>
          <w:rFonts w:ascii="Times New Roman" w:hAnsi="Times New Roman" w:cs="Times New Roman"/>
          <w:b/>
          <w:sz w:val="28"/>
          <w:szCs w:val="28"/>
        </w:rPr>
        <w:t>6. Порядок проведения олимпиады.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 6.1. Для участия в олимпиаде учитель-предметник определяет фамилии учащихся и сообщает их руководителю олимпиады.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>6.2. Во время проведения олимпиады члены жюри контролируют работу учащихся.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lastRenderedPageBreak/>
        <w:t xml:space="preserve"> 6.3. Указания к решению заданий раздаются членам жюри после окончания олимпиады.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 6.4. Все участники олимпиады выполняют работу под шифром. </w:t>
      </w:r>
    </w:p>
    <w:p w:rsidR="00825B01" w:rsidRPr="00E010AA" w:rsidRDefault="00825B01">
      <w:pPr>
        <w:rPr>
          <w:rFonts w:ascii="Times New Roman" w:hAnsi="Times New Roman" w:cs="Times New Roman"/>
          <w:b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6.5. Участники олимпиады имеют право ознакомиться со своей работой после ее проверки. </w:t>
      </w:r>
    </w:p>
    <w:p w:rsidR="00825B01" w:rsidRPr="00E010AA" w:rsidRDefault="00825B01">
      <w:pPr>
        <w:rPr>
          <w:rFonts w:ascii="Times New Roman" w:hAnsi="Times New Roman" w:cs="Times New Roman"/>
          <w:b/>
          <w:sz w:val="28"/>
          <w:szCs w:val="28"/>
        </w:rPr>
      </w:pPr>
      <w:r w:rsidRPr="00E010AA">
        <w:rPr>
          <w:rFonts w:ascii="Times New Roman" w:hAnsi="Times New Roman" w:cs="Times New Roman"/>
          <w:b/>
          <w:sz w:val="28"/>
          <w:szCs w:val="28"/>
        </w:rPr>
        <w:t xml:space="preserve">7. Подведение итогов и награждение.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>7.1. Победители предметных олимпиад в личном первенстве определяются по наибольшей су</w:t>
      </w:r>
      <w:r>
        <w:rPr>
          <w:rFonts w:ascii="Times New Roman" w:hAnsi="Times New Roman" w:cs="Times New Roman"/>
          <w:sz w:val="28"/>
          <w:szCs w:val="28"/>
        </w:rPr>
        <w:t>мме баллов полученных за работу.</w:t>
      </w:r>
      <w:r w:rsidRPr="00825B01">
        <w:rPr>
          <w:rFonts w:ascii="Times New Roman" w:hAnsi="Times New Roman" w:cs="Times New Roman"/>
          <w:sz w:val="28"/>
          <w:szCs w:val="28"/>
        </w:rPr>
        <w:t xml:space="preserve"> Подведение итогов в командном первенстве проводится по максимальной сумме баллов полученной всей командой. </w:t>
      </w:r>
    </w:p>
    <w:p w:rsidR="00825B01" w:rsidRDefault="00825B01">
      <w:pPr>
        <w:rPr>
          <w:rFonts w:ascii="Times New Roman" w:hAnsi="Times New Roman" w:cs="Times New Roman"/>
          <w:sz w:val="28"/>
          <w:szCs w:val="28"/>
        </w:rPr>
      </w:pPr>
      <w:r w:rsidRPr="00825B01">
        <w:rPr>
          <w:rFonts w:ascii="Times New Roman" w:hAnsi="Times New Roman" w:cs="Times New Roman"/>
          <w:sz w:val="28"/>
          <w:szCs w:val="28"/>
        </w:rPr>
        <w:t xml:space="preserve">7.2. Победители награждаются призами, грамотами. </w:t>
      </w:r>
    </w:p>
    <w:p w:rsidR="00397DF5" w:rsidRPr="00825B01" w:rsidRDefault="00825B0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25B01">
        <w:rPr>
          <w:rFonts w:ascii="Times New Roman" w:hAnsi="Times New Roman" w:cs="Times New Roman"/>
          <w:sz w:val="28"/>
          <w:szCs w:val="28"/>
        </w:rPr>
        <w:t>7.3. Участники олимпиады, занявшие первые места по предмету, участвуют в муниципальной олимпиаде.</w:t>
      </w:r>
    </w:p>
    <w:sectPr w:rsidR="00397DF5" w:rsidRPr="00825B01" w:rsidSect="0070273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1F30"/>
    <w:rsid w:val="001B1F30"/>
    <w:rsid w:val="00355E8D"/>
    <w:rsid w:val="0039071C"/>
    <w:rsid w:val="00397DF5"/>
    <w:rsid w:val="00424458"/>
    <w:rsid w:val="0070273A"/>
    <w:rsid w:val="0072650D"/>
    <w:rsid w:val="00825B01"/>
    <w:rsid w:val="0083569D"/>
    <w:rsid w:val="00901684"/>
    <w:rsid w:val="00A6731C"/>
    <w:rsid w:val="00B80868"/>
    <w:rsid w:val="00D86C9B"/>
    <w:rsid w:val="00E010AA"/>
    <w:rsid w:val="00F01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Нигматуллина</dc:creator>
  <cp:keywords/>
  <dc:description/>
  <cp:lastModifiedBy>Лариса</cp:lastModifiedBy>
  <cp:revision>8</cp:revision>
  <cp:lastPrinted>2018-02-20T08:32:00Z</cp:lastPrinted>
  <dcterms:created xsi:type="dcterms:W3CDTF">2018-02-08T18:54:00Z</dcterms:created>
  <dcterms:modified xsi:type="dcterms:W3CDTF">2018-04-06T12:18:00Z</dcterms:modified>
</cp:coreProperties>
</file>